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DF124B" w:rsidRDefault="008B1D31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РЕПУБЛИКА СРБИЈА</w:t>
      </w:r>
      <w:r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НАРОДНА СКУПШТИНА</w:t>
      </w:r>
      <w:r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Одељење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односе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јавношћу</w:t>
      </w:r>
      <w:proofErr w:type="spellEnd"/>
    </w:p>
    <w:p w:rsidR="008B1D31" w:rsidRPr="00DF124B" w:rsidRDefault="00116EDF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Београд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7853FA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21</w:t>
      </w:r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>октобар</w:t>
      </w:r>
      <w:proofErr w:type="spellEnd"/>
      <w:proofErr w:type="gramEnd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 2026. </w:t>
      </w:r>
      <w:proofErr w:type="spellStart"/>
      <w:proofErr w:type="gramStart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>године</w:t>
      </w:r>
      <w:proofErr w:type="spellEnd"/>
      <w:proofErr w:type="gramEnd"/>
    </w:p>
    <w:p w:rsidR="008B1D31" w:rsidRPr="00DF124B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DF124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НАЈАВА</w:t>
      </w: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6EDF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Делегација </w:t>
      </w:r>
      <w:r w:rsid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>Парламента Републике Азербејџан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посетиће у петак, 23. октобра Народну скупштину и том приликом имаће састанке по следећем распореду:</w:t>
      </w:r>
    </w:p>
    <w:p w:rsidR="007853FA" w:rsidRPr="007853FA" w:rsidRDefault="007853FA" w:rsidP="007853F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13.00 - с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>астанак са потпредседницом На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родне скупштине и председницом Одбора за спољне послове Марином Рагуш и</w:t>
      </w:r>
    </w:p>
    <w:p w:rsidR="00116EDF" w:rsidRDefault="007853FA" w:rsidP="007853F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14.00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ab/>
        <w:t xml:space="preserve">- </w:t>
      </w:r>
      <w:r w:rsidR="006A7EE6">
        <w:rPr>
          <w:rFonts w:ascii="Times New Roman" w:eastAsia="Times New Roman" w:hAnsi="Times New Roman" w:cs="Times New Roman"/>
          <w:sz w:val="28"/>
          <w:szCs w:val="28"/>
          <w:lang w:val="sr-Cyrl-RS"/>
        </w:rPr>
        <w:t>с</w:t>
      </w:r>
      <w:bookmarkStart w:id="0" w:name="_GoBack"/>
      <w:bookmarkEnd w:id="0"/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астанак са председником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Посланичке групе пријатељства 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>са Азербејџаном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Душаном Марићем и члановима Групе.</w:t>
      </w:r>
    </w:p>
    <w:p w:rsidR="00DF124B" w:rsidRPr="00DF124B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Састанци ће бити одржани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у сали 2 Дома Народне скуп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штине, Трг Николе Пашића 13.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Сниматељима и фоторепортерима биће омогућено снимање почетка 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>састанака</w:t>
      </w: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, након којих ће уследити саопштења за јавност.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Акредитације слати на адресу: </w:t>
      </w:r>
      <w:hyperlink r:id="rId5" w:history="1">
        <w:r w:rsidRPr="00DF124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sr-Cyrl-RS"/>
          </w:rPr>
          <w:t>infosluzba@parlament.rs</w:t>
        </w:r>
      </w:hyperlink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Хвала на сарадњи.</w:t>
      </w:r>
    </w:p>
    <w:p w:rsidR="00D43BE2" w:rsidRPr="00DF124B" w:rsidRDefault="00D43BE2" w:rsidP="008B1D31">
      <w:pPr>
        <w:rPr>
          <w:rFonts w:ascii="Times New Roman" w:hAnsi="Times New Roman" w:cs="Times New Roman"/>
          <w:sz w:val="28"/>
          <w:szCs w:val="28"/>
        </w:rPr>
      </w:pPr>
    </w:p>
    <w:sectPr w:rsidR="00D43BE2" w:rsidRPr="00DF12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116EDF"/>
    <w:rsid w:val="003326B5"/>
    <w:rsid w:val="00385C71"/>
    <w:rsid w:val="006A7EE6"/>
    <w:rsid w:val="007853FA"/>
    <w:rsid w:val="008B1D31"/>
    <w:rsid w:val="00CE2542"/>
    <w:rsid w:val="00D43BE2"/>
    <w:rsid w:val="00DF124B"/>
    <w:rsid w:val="00E73022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D069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Radoslava Marković</cp:lastModifiedBy>
  <cp:revision>3</cp:revision>
  <dcterms:created xsi:type="dcterms:W3CDTF">2026-10-21T13:56:00Z</dcterms:created>
  <dcterms:modified xsi:type="dcterms:W3CDTF">2026-10-21T15:18:00Z</dcterms:modified>
</cp:coreProperties>
</file>